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E3C8" w14:textId="36D595A8" w:rsidR="00DA4D35" w:rsidRPr="00831182" w:rsidRDefault="00DA4D35" w:rsidP="001337FA">
      <w:pPr>
        <w:spacing w:line="360" w:lineRule="auto"/>
        <w:rPr>
          <w:rFonts w:asciiTheme="majorHAnsi" w:hAnsiTheme="majorHAnsi" w:cstheme="majorHAnsi"/>
        </w:rPr>
      </w:pPr>
    </w:p>
    <w:p w14:paraId="2564B0BA" w14:textId="22DCA73D" w:rsidR="0095240A" w:rsidRPr="00831182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06089692" w14:textId="1285167D" w:rsidR="0095240A" w:rsidRPr="00831182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16BC7CC6" w14:textId="580B76B8" w:rsidR="0095240A" w:rsidRPr="00831182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4AD652ED" w14:textId="1B381F06" w:rsidR="0095240A" w:rsidRPr="00831182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530AE340" w14:textId="1203408F" w:rsidR="0095240A" w:rsidRPr="00831182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21D065FF" w14:textId="77777777" w:rsidR="00DD7955" w:rsidRPr="00831182" w:rsidRDefault="00DD7955" w:rsidP="001337FA">
      <w:pPr>
        <w:spacing w:line="360" w:lineRule="auto"/>
        <w:rPr>
          <w:rFonts w:asciiTheme="majorHAnsi" w:hAnsiTheme="majorHAnsi" w:cstheme="majorHAnsi"/>
        </w:rPr>
      </w:pPr>
    </w:p>
    <w:p w14:paraId="5FD03B28" w14:textId="527A5CB9" w:rsidR="0095240A" w:rsidRPr="00831182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3B441454" w14:textId="3DCC9C4E" w:rsidR="0095240A" w:rsidRPr="00831182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6D95223E" w14:textId="0D4F906C" w:rsidR="0095240A" w:rsidRPr="00831182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4064484A" w14:textId="62361C8B" w:rsidR="0095240A" w:rsidRPr="00831182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50F1DC48" w14:textId="77777777" w:rsidR="0095240A" w:rsidRPr="00831182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36FA197D" w14:textId="33B0A0F6" w:rsidR="0095240A" w:rsidRPr="00831182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32C06AFA" w14:textId="67B132CC" w:rsidR="0095240A" w:rsidRPr="00831182" w:rsidRDefault="0095240A" w:rsidP="001337FA">
      <w:pPr>
        <w:pStyle w:val="Titre1"/>
        <w:numPr>
          <w:ilvl w:val="0"/>
          <w:numId w:val="0"/>
        </w:numPr>
        <w:spacing w:line="360" w:lineRule="auto"/>
        <w:jc w:val="center"/>
        <w:rPr>
          <w:rFonts w:asciiTheme="majorHAnsi" w:hAnsiTheme="majorHAnsi" w:cstheme="majorHAnsi"/>
          <w:color w:val="0070C0"/>
          <w:sz w:val="52"/>
          <w:szCs w:val="52"/>
        </w:rPr>
      </w:pPr>
      <w:r w:rsidRPr="00831182">
        <w:rPr>
          <w:rFonts w:asciiTheme="majorHAnsi" w:hAnsiTheme="majorHAnsi" w:cstheme="majorHAnsi"/>
          <w:color w:val="0070C0"/>
          <w:sz w:val="52"/>
          <w:szCs w:val="52"/>
        </w:rPr>
        <w:t>Annexe 2 : Le programme de formation</w:t>
      </w:r>
      <w:r w:rsidR="00E65BD0" w:rsidRPr="00831182">
        <w:rPr>
          <w:rFonts w:asciiTheme="majorHAnsi" w:hAnsiTheme="majorHAnsi" w:cstheme="majorHAnsi"/>
          <w:color w:val="0070C0"/>
          <w:sz w:val="52"/>
          <w:szCs w:val="52"/>
        </w:rPr>
        <w:t xml:space="preserve"> de l’Appel à consultation </w:t>
      </w:r>
      <w:r w:rsidR="00695240" w:rsidRPr="00831182">
        <w:rPr>
          <w:rFonts w:asciiTheme="majorHAnsi" w:hAnsiTheme="majorHAnsi" w:cstheme="majorHAnsi"/>
          <w:color w:val="0070C0"/>
          <w:sz w:val="52"/>
          <w:szCs w:val="52"/>
        </w:rPr>
        <w:t>N°</w:t>
      </w:r>
      <w:r w:rsidR="005158AF">
        <w:rPr>
          <w:rFonts w:asciiTheme="majorHAnsi" w:hAnsiTheme="majorHAnsi" w:cstheme="majorHAnsi"/>
          <w:color w:val="0070C0"/>
          <w:sz w:val="52"/>
          <w:szCs w:val="52"/>
        </w:rPr>
        <w:t>6</w:t>
      </w:r>
      <w:r w:rsidR="00695240" w:rsidRPr="00831182">
        <w:rPr>
          <w:rFonts w:asciiTheme="majorHAnsi" w:hAnsiTheme="majorHAnsi" w:cstheme="majorHAnsi"/>
          <w:color w:val="0070C0"/>
          <w:sz w:val="52"/>
          <w:szCs w:val="52"/>
        </w:rPr>
        <w:t>/202</w:t>
      </w:r>
      <w:r w:rsidR="00615487" w:rsidRPr="00831182">
        <w:rPr>
          <w:rFonts w:asciiTheme="majorHAnsi" w:hAnsiTheme="majorHAnsi" w:cstheme="majorHAnsi"/>
          <w:color w:val="0070C0"/>
          <w:sz w:val="52"/>
          <w:szCs w:val="52"/>
        </w:rPr>
        <w:t>3</w:t>
      </w:r>
    </w:p>
    <w:p w14:paraId="7393531A" w14:textId="75E7EEC0" w:rsidR="00DC49AA" w:rsidRPr="00831182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5DBF2193" w14:textId="0877FEEA" w:rsidR="00DC49AA" w:rsidRPr="00831182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7E7B09CE" w14:textId="513429E2" w:rsidR="00DC49AA" w:rsidRPr="00831182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59379B4A" w14:textId="454D5E11" w:rsidR="00DC49AA" w:rsidRPr="00831182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441E9981" w14:textId="64F3AFD8" w:rsidR="00DC49AA" w:rsidRPr="00831182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73ADE455" w14:textId="711D7C2C" w:rsidR="00DC49AA" w:rsidRPr="00831182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1331A863" w14:textId="73158FF0" w:rsidR="00DC49AA" w:rsidRPr="00831182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1D3FF050" w14:textId="38F2E5EF" w:rsidR="00DC49AA" w:rsidRPr="00831182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596BD67E" w14:textId="1910835B" w:rsidR="00DC49AA" w:rsidRPr="00831182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298BFCE5" w14:textId="7A71B7ED" w:rsidR="00DC49AA" w:rsidRPr="00831182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77A9FE06" w14:textId="4F8320FE" w:rsidR="00DC49AA" w:rsidRPr="00831182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31308D2B" w14:textId="77777777" w:rsidR="001337FA" w:rsidRPr="00831182" w:rsidRDefault="001337F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421897BC" w14:textId="5857DC54" w:rsidR="00DC49AA" w:rsidRPr="00831182" w:rsidRDefault="00BD66AE" w:rsidP="00731204">
      <w:pPr>
        <w:pStyle w:val="Titre"/>
        <w:spacing w:before="240" w:after="120" w:line="360" w:lineRule="auto"/>
        <w:rPr>
          <w:rStyle w:val="Accentuationforte"/>
          <w:rFonts w:asciiTheme="majorHAnsi" w:eastAsia="Source Han Sans CN" w:hAnsiTheme="majorHAnsi" w:cstheme="majorHAnsi"/>
          <w:b/>
          <w:sz w:val="72"/>
          <w:szCs w:val="72"/>
        </w:rPr>
      </w:pPr>
      <w:r w:rsidRPr="00831182">
        <w:rPr>
          <w:rStyle w:val="Accentuationforte"/>
          <w:rFonts w:asciiTheme="majorHAnsi" w:eastAsia="Source Han Sans CN" w:hAnsiTheme="majorHAnsi" w:cstheme="majorHAnsi"/>
          <w:b/>
          <w:sz w:val="72"/>
          <w:szCs w:val="72"/>
        </w:rPr>
        <w:t>Piqueur de cuir</w:t>
      </w:r>
    </w:p>
    <w:p w14:paraId="3DAC72AF" w14:textId="77777777" w:rsidR="00731204" w:rsidRPr="00831182" w:rsidRDefault="00731204" w:rsidP="00731204">
      <w:pPr>
        <w:pStyle w:val="Corpsdetexte"/>
        <w:rPr>
          <w:rFonts w:asciiTheme="majorHAnsi" w:hAnsiTheme="majorHAnsi" w:cstheme="majorHAnsi"/>
        </w:rPr>
      </w:pPr>
    </w:p>
    <w:p w14:paraId="4481E6D5" w14:textId="77777777" w:rsidR="00DC49AA" w:rsidRPr="00831182" w:rsidRDefault="00DC49AA" w:rsidP="001337FA">
      <w:pPr>
        <w:pStyle w:val="Sous-titre"/>
        <w:spacing w:line="360" w:lineRule="auto"/>
        <w:jc w:val="left"/>
        <w:rPr>
          <w:rFonts w:asciiTheme="majorHAnsi" w:hAnsiTheme="majorHAnsi" w:cstheme="majorHAnsi"/>
        </w:rPr>
      </w:pPr>
      <w:r w:rsidRPr="00831182">
        <w:rPr>
          <w:rStyle w:val="Accentuationforte"/>
          <w:rFonts w:asciiTheme="majorHAnsi" w:hAnsiTheme="majorHAnsi" w:cstheme="majorHAnsi"/>
        </w:rPr>
        <w:t>Préambule</w:t>
      </w:r>
    </w:p>
    <w:p w14:paraId="4681438F" w14:textId="47FEA474" w:rsidR="00DC49AA" w:rsidRPr="00831182" w:rsidRDefault="00DC49AA" w:rsidP="001337FA">
      <w:pPr>
        <w:pStyle w:val="Corpsdetexte"/>
        <w:spacing w:line="360" w:lineRule="auto"/>
        <w:jc w:val="both"/>
        <w:rPr>
          <w:rFonts w:asciiTheme="majorHAnsi" w:hAnsiTheme="majorHAnsi" w:cstheme="majorHAnsi"/>
        </w:rPr>
      </w:pPr>
      <w:r w:rsidRPr="00831182">
        <w:rPr>
          <w:rStyle w:val="Accentuationforte"/>
          <w:rFonts w:asciiTheme="majorHAnsi" w:hAnsiTheme="majorHAnsi" w:cstheme="majorHAnsi"/>
          <w:b w:val="0"/>
          <w:bCs w:val="0"/>
        </w:rPr>
        <w:t xml:space="preserve">L’objectif de cette formation certifiante est de </w:t>
      </w:r>
      <w:r w:rsidR="001121F3" w:rsidRPr="00831182">
        <w:rPr>
          <w:rStyle w:val="Accentuationforte"/>
          <w:rFonts w:asciiTheme="majorHAnsi" w:hAnsiTheme="majorHAnsi" w:cstheme="majorHAnsi"/>
          <w:b w:val="0"/>
          <w:bCs w:val="0"/>
        </w:rPr>
        <w:t xml:space="preserve">familiariser les participants au concepts </w:t>
      </w:r>
      <w:r w:rsidR="00995EC9" w:rsidRPr="00831182">
        <w:rPr>
          <w:rStyle w:val="Accentuationforte"/>
          <w:rFonts w:asciiTheme="majorHAnsi" w:hAnsiTheme="majorHAnsi" w:cstheme="majorHAnsi"/>
          <w:b w:val="0"/>
          <w:bCs w:val="0"/>
        </w:rPr>
        <w:t xml:space="preserve">théoriques </w:t>
      </w:r>
      <w:r w:rsidR="001121F3" w:rsidRPr="00831182">
        <w:rPr>
          <w:rStyle w:val="Accentuationforte"/>
          <w:rFonts w:asciiTheme="majorHAnsi" w:hAnsiTheme="majorHAnsi" w:cstheme="majorHAnsi"/>
          <w:b w:val="0"/>
          <w:bCs w:val="0"/>
        </w:rPr>
        <w:t>de base du métier</w:t>
      </w:r>
      <w:r w:rsidR="00995EC9" w:rsidRPr="00831182">
        <w:rPr>
          <w:rStyle w:val="Accentuationforte"/>
          <w:rFonts w:asciiTheme="majorHAnsi" w:hAnsiTheme="majorHAnsi" w:cstheme="majorHAnsi"/>
          <w:b w:val="0"/>
          <w:bCs w:val="0"/>
        </w:rPr>
        <w:t xml:space="preserve">, de </w:t>
      </w:r>
      <w:r w:rsidR="00EB4127" w:rsidRPr="00831182">
        <w:rPr>
          <w:rStyle w:val="Accentuationforte"/>
          <w:rFonts w:asciiTheme="majorHAnsi" w:hAnsiTheme="majorHAnsi" w:cstheme="majorHAnsi"/>
          <w:b w:val="0"/>
          <w:bCs w:val="0"/>
        </w:rPr>
        <w:t>consolider par</w:t>
      </w:r>
      <w:r w:rsidR="00995EC9" w:rsidRPr="00831182">
        <w:rPr>
          <w:rStyle w:val="Accentuationforte"/>
          <w:rFonts w:asciiTheme="majorHAnsi" w:hAnsiTheme="majorHAnsi" w:cstheme="majorHAnsi"/>
          <w:b w:val="0"/>
          <w:bCs w:val="0"/>
        </w:rPr>
        <w:t xml:space="preserve"> la suite </w:t>
      </w:r>
      <w:r w:rsidR="00EB4127" w:rsidRPr="00831182">
        <w:rPr>
          <w:rStyle w:val="Accentuationforte"/>
          <w:rFonts w:asciiTheme="majorHAnsi" w:hAnsiTheme="majorHAnsi" w:cstheme="majorHAnsi"/>
          <w:b w:val="0"/>
          <w:bCs w:val="0"/>
        </w:rPr>
        <w:t xml:space="preserve">cet acquis théorique par le biais de la mise en pratique. </w:t>
      </w:r>
      <w:r w:rsidRPr="00831182">
        <w:rPr>
          <w:rStyle w:val="Accentuationforte"/>
          <w:rFonts w:asciiTheme="majorHAnsi" w:hAnsiTheme="majorHAnsi" w:cstheme="majorHAnsi"/>
          <w:b w:val="0"/>
          <w:bCs w:val="0"/>
        </w:rPr>
        <w:t xml:space="preserve">Cette formation </w:t>
      </w:r>
      <w:r w:rsidR="00883D1E">
        <w:rPr>
          <w:rStyle w:val="Accentuationforte"/>
          <w:rFonts w:asciiTheme="majorHAnsi" w:hAnsiTheme="majorHAnsi" w:cstheme="majorHAnsi"/>
          <w:b w:val="0"/>
          <w:bCs w:val="0"/>
        </w:rPr>
        <w:t xml:space="preserve">qui durera 47 HJT </w:t>
      </w:r>
      <w:r w:rsidRPr="00831182">
        <w:rPr>
          <w:rStyle w:val="Accentuationforte"/>
          <w:rFonts w:asciiTheme="majorHAnsi" w:hAnsiTheme="majorHAnsi" w:cstheme="majorHAnsi"/>
          <w:b w:val="0"/>
          <w:bCs w:val="0"/>
        </w:rPr>
        <w:t>doit aboutir à un niveau professionnel mesurable de compétence opérationnelle dans ce domaine.</w:t>
      </w:r>
    </w:p>
    <w:p w14:paraId="6809980B" w14:textId="77777777" w:rsidR="00DC49AA" w:rsidRPr="00831182" w:rsidRDefault="00DC49AA" w:rsidP="001337FA">
      <w:pPr>
        <w:pStyle w:val="Corpsdetexte"/>
        <w:spacing w:line="360" w:lineRule="auto"/>
        <w:jc w:val="both"/>
        <w:rPr>
          <w:rStyle w:val="Accentuationforte"/>
          <w:rFonts w:asciiTheme="majorHAnsi" w:hAnsiTheme="majorHAnsi" w:cstheme="majorHAnsi"/>
          <w:b w:val="0"/>
          <w:bCs w:val="0"/>
        </w:rPr>
      </w:pPr>
    </w:p>
    <w:p w14:paraId="61006362" w14:textId="77777777" w:rsidR="00E675E4" w:rsidRPr="00831182" w:rsidRDefault="00E675E4" w:rsidP="001337FA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31182">
        <w:rPr>
          <w:rFonts w:asciiTheme="majorHAnsi" w:hAnsiTheme="majorHAnsi" w:cstheme="majorHAnsi"/>
          <w:b/>
          <w:sz w:val="28"/>
          <w:szCs w:val="28"/>
        </w:rPr>
        <w:t>Technologie métier (07 Jours)</w:t>
      </w:r>
    </w:p>
    <w:p w14:paraId="2E0D7EC4" w14:textId="104F79B5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31182">
        <w:rPr>
          <w:rFonts w:asciiTheme="majorHAnsi" w:hAnsiTheme="majorHAnsi" w:cstheme="majorHAnsi"/>
        </w:rPr>
        <w:t>Technologie de la chaussure</w:t>
      </w:r>
    </w:p>
    <w:p w14:paraId="56C4EDF5" w14:textId="7720528B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Présentation de l’atelier et du processus de coupe</w:t>
      </w:r>
    </w:p>
    <w:p w14:paraId="5BE9B827" w14:textId="361E95DA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Présentation de l’atelier et du processus de prépa</w:t>
      </w:r>
      <w:r w:rsidR="0019498D" w:rsidRPr="00831182">
        <w:rPr>
          <w:rFonts w:asciiTheme="majorHAnsi" w:hAnsiTheme="majorHAnsi" w:cstheme="majorHAnsi"/>
          <w:sz w:val="24"/>
          <w:szCs w:val="24"/>
        </w:rPr>
        <w:t>ra</w:t>
      </w:r>
      <w:r w:rsidRPr="00831182">
        <w:rPr>
          <w:rFonts w:asciiTheme="majorHAnsi" w:hAnsiTheme="majorHAnsi" w:cstheme="majorHAnsi"/>
          <w:sz w:val="24"/>
          <w:szCs w:val="24"/>
        </w:rPr>
        <w:t>tion piquage et du piquage</w:t>
      </w:r>
    </w:p>
    <w:p w14:paraId="304A9C71" w14:textId="238BF1C1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Présentation de l’atelier et du processus de montage</w:t>
      </w:r>
    </w:p>
    <w:p w14:paraId="39606096" w14:textId="7845D8EA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Présentation du processus du bureau d’études</w:t>
      </w:r>
    </w:p>
    <w:p w14:paraId="4166238C" w14:textId="719CD976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Visite d’entreprise</w:t>
      </w:r>
    </w:p>
    <w:p w14:paraId="294F777C" w14:textId="77777777" w:rsidR="001337FA" w:rsidRPr="00831182" w:rsidRDefault="001337FA" w:rsidP="001337FA">
      <w:pPr>
        <w:pStyle w:val="Paragraphedeliste"/>
        <w:spacing w:line="360" w:lineRule="auto"/>
        <w:ind w:left="1571"/>
        <w:jc w:val="both"/>
        <w:rPr>
          <w:rFonts w:asciiTheme="majorHAnsi" w:hAnsiTheme="majorHAnsi" w:cstheme="majorHAnsi"/>
          <w:sz w:val="24"/>
          <w:szCs w:val="24"/>
        </w:rPr>
      </w:pPr>
    </w:p>
    <w:p w14:paraId="066E8F86" w14:textId="28F1FB97" w:rsidR="00E675E4" w:rsidRPr="00831182" w:rsidRDefault="00E675E4" w:rsidP="001337FA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31182">
        <w:rPr>
          <w:rFonts w:asciiTheme="majorHAnsi" w:hAnsiTheme="majorHAnsi" w:cstheme="majorHAnsi"/>
          <w:b/>
          <w:sz w:val="28"/>
          <w:szCs w:val="28"/>
        </w:rPr>
        <w:t>Préparation piquage (</w:t>
      </w:r>
      <w:r w:rsidR="00BA2163">
        <w:rPr>
          <w:rFonts w:asciiTheme="majorHAnsi" w:hAnsiTheme="majorHAnsi" w:cstheme="majorHAnsi"/>
          <w:b/>
          <w:sz w:val="28"/>
          <w:szCs w:val="28"/>
        </w:rPr>
        <w:t>09</w:t>
      </w:r>
      <w:r w:rsidRPr="00831182">
        <w:rPr>
          <w:rFonts w:asciiTheme="majorHAnsi" w:hAnsiTheme="majorHAnsi" w:cstheme="majorHAnsi"/>
          <w:b/>
          <w:sz w:val="28"/>
          <w:szCs w:val="28"/>
        </w:rPr>
        <w:t xml:space="preserve"> Jours)</w:t>
      </w:r>
    </w:p>
    <w:p w14:paraId="5A84BD1A" w14:textId="2A7F7F5D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</w:rPr>
      </w:pPr>
      <w:r w:rsidRPr="00831182">
        <w:rPr>
          <w:rFonts w:asciiTheme="majorHAnsi" w:hAnsiTheme="majorHAnsi" w:cstheme="majorHAnsi"/>
        </w:rPr>
        <w:t>Parages des pièces sur machine simple </w:t>
      </w:r>
    </w:p>
    <w:p w14:paraId="31577BD8" w14:textId="0728277C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Parages des pièces sur machine automatique </w:t>
      </w:r>
    </w:p>
    <w:p w14:paraId="0436C871" w14:textId="1E0A2B34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Traçage manuel </w:t>
      </w:r>
    </w:p>
    <w:p w14:paraId="44B448A7" w14:textId="6580ECD2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Traçage machine </w:t>
      </w:r>
    </w:p>
    <w:p w14:paraId="535411F2" w14:textId="4980992B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Ecrasage manuel et machine </w:t>
      </w:r>
    </w:p>
    <w:p w14:paraId="5B41649A" w14:textId="68A97F2C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Encollage bord </w:t>
      </w:r>
    </w:p>
    <w:p w14:paraId="76BD532A" w14:textId="50B5C73E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Assemblage par encollage </w:t>
      </w:r>
    </w:p>
    <w:p w14:paraId="582C6FB0" w14:textId="3091494C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Perforation </w:t>
      </w:r>
    </w:p>
    <w:p w14:paraId="7EFFEB3E" w14:textId="664DAAD1" w:rsidR="001337FA" w:rsidRDefault="00E675E4" w:rsidP="00BA2163">
      <w:pPr>
        <w:pStyle w:val="Paragraphedeliste"/>
        <w:numPr>
          <w:ilvl w:val="0"/>
          <w:numId w:val="34"/>
        </w:numPr>
        <w:tabs>
          <w:tab w:val="left" w:pos="1276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Rafraichiss</w:t>
      </w:r>
      <w:r w:rsidR="00DD7955" w:rsidRPr="00831182">
        <w:rPr>
          <w:rFonts w:asciiTheme="majorHAnsi" w:hAnsiTheme="majorHAnsi" w:cstheme="majorHAnsi"/>
          <w:sz w:val="24"/>
          <w:szCs w:val="24"/>
        </w:rPr>
        <w:t>ement</w:t>
      </w:r>
      <w:r w:rsidRPr="00831182">
        <w:rPr>
          <w:rFonts w:asciiTheme="majorHAnsi" w:hAnsiTheme="majorHAnsi" w:cstheme="majorHAnsi"/>
          <w:sz w:val="24"/>
          <w:szCs w:val="24"/>
        </w:rPr>
        <w:t xml:space="preserve"> avec ciseaux et machine</w:t>
      </w:r>
    </w:p>
    <w:p w14:paraId="4C9F0165" w14:textId="769828DA" w:rsidR="00BA2163" w:rsidRDefault="00BA2163" w:rsidP="00BA2163">
      <w:pPr>
        <w:tabs>
          <w:tab w:val="left" w:pos="1276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46642469" w14:textId="77777777" w:rsidR="00BA2163" w:rsidRPr="00BA2163" w:rsidRDefault="00BA2163" w:rsidP="00BA2163">
      <w:pPr>
        <w:tabs>
          <w:tab w:val="left" w:pos="1276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29C4BACA" w14:textId="3D1E211D" w:rsidR="00E675E4" w:rsidRPr="00831182" w:rsidRDefault="00E675E4" w:rsidP="001337FA">
      <w:pPr>
        <w:pStyle w:val="Paragraphedeliste"/>
        <w:numPr>
          <w:ilvl w:val="0"/>
          <w:numId w:val="27"/>
        </w:numPr>
        <w:spacing w:line="360" w:lineRule="auto"/>
        <w:ind w:left="567" w:hanging="283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31182">
        <w:rPr>
          <w:rFonts w:asciiTheme="majorHAnsi" w:hAnsiTheme="majorHAnsi" w:cstheme="majorHAnsi"/>
          <w:b/>
          <w:sz w:val="28"/>
          <w:szCs w:val="28"/>
        </w:rPr>
        <w:t>Manipulation machine (04 Jours)</w:t>
      </w:r>
    </w:p>
    <w:p w14:paraId="7B3E9771" w14:textId="765333DD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Marquage des points par machine (piquage sans fil) </w:t>
      </w:r>
    </w:p>
    <w:p w14:paraId="2B44D5DE" w14:textId="36806298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Enfilage et r</w:t>
      </w:r>
      <w:r w:rsidR="001337FA" w:rsidRPr="00831182">
        <w:rPr>
          <w:rFonts w:asciiTheme="majorHAnsi" w:hAnsiTheme="majorHAnsi" w:cstheme="majorHAnsi"/>
          <w:sz w:val="24"/>
          <w:szCs w:val="24"/>
        </w:rPr>
        <w:t>é</w:t>
      </w:r>
      <w:r w:rsidRPr="00831182">
        <w:rPr>
          <w:rFonts w:asciiTheme="majorHAnsi" w:hAnsiTheme="majorHAnsi" w:cstheme="majorHAnsi"/>
          <w:sz w:val="24"/>
          <w:szCs w:val="24"/>
        </w:rPr>
        <w:t>glage des points </w:t>
      </w:r>
    </w:p>
    <w:p w14:paraId="0ACD7D65" w14:textId="5D7BB0C1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Montage aiguille et canette </w:t>
      </w:r>
    </w:p>
    <w:p w14:paraId="085033B5" w14:textId="47E92A47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Piquage avec fil</w:t>
      </w:r>
    </w:p>
    <w:p w14:paraId="5707D057" w14:textId="77777777" w:rsidR="001337FA" w:rsidRPr="00831182" w:rsidRDefault="001337FA" w:rsidP="001337FA">
      <w:pPr>
        <w:pStyle w:val="Paragraphedeliste"/>
        <w:spacing w:line="360" w:lineRule="auto"/>
        <w:ind w:left="1571"/>
        <w:jc w:val="both"/>
        <w:rPr>
          <w:rFonts w:asciiTheme="majorHAnsi" w:hAnsiTheme="majorHAnsi" w:cstheme="majorHAnsi"/>
          <w:sz w:val="24"/>
          <w:szCs w:val="24"/>
        </w:rPr>
      </w:pPr>
    </w:p>
    <w:p w14:paraId="07DC5A15" w14:textId="77777777" w:rsidR="00E675E4" w:rsidRPr="00831182" w:rsidRDefault="00E675E4" w:rsidP="001337FA">
      <w:pPr>
        <w:pStyle w:val="Paragraphedeliste"/>
        <w:numPr>
          <w:ilvl w:val="0"/>
          <w:numId w:val="27"/>
        </w:numPr>
        <w:spacing w:line="360" w:lineRule="auto"/>
        <w:ind w:left="567" w:hanging="283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31182">
        <w:rPr>
          <w:rFonts w:asciiTheme="majorHAnsi" w:hAnsiTheme="majorHAnsi" w:cstheme="majorHAnsi"/>
          <w:b/>
          <w:sz w:val="28"/>
          <w:szCs w:val="28"/>
        </w:rPr>
        <w:t>Notions techniques (04 Jours)</w:t>
      </w:r>
    </w:p>
    <w:p w14:paraId="2B789B5E" w14:textId="4BD48B2E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Aiguilles, fils et machines de piquage ;</w:t>
      </w:r>
    </w:p>
    <w:p w14:paraId="4CED206B" w14:textId="69EF0483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Dossier technique (fiche technique, gamme opératoire, planche de parage, patron plan</w:t>
      </w:r>
      <w:r w:rsidR="00BA2163">
        <w:rPr>
          <w:rFonts w:asciiTheme="majorHAnsi" w:hAnsiTheme="majorHAnsi" w:cstheme="majorHAnsi"/>
          <w:sz w:val="24"/>
          <w:szCs w:val="24"/>
        </w:rPr>
        <w:t>..</w:t>
      </w:r>
      <w:r w:rsidRPr="00831182">
        <w:rPr>
          <w:rFonts w:asciiTheme="majorHAnsi" w:hAnsiTheme="majorHAnsi" w:cstheme="majorHAnsi"/>
          <w:sz w:val="24"/>
          <w:szCs w:val="24"/>
        </w:rPr>
        <w:t>.)</w:t>
      </w:r>
    </w:p>
    <w:p w14:paraId="010A66FC" w14:textId="77777777" w:rsidR="001337FA" w:rsidRPr="00831182" w:rsidRDefault="001337FA" w:rsidP="001337FA">
      <w:pPr>
        <w:pStyle w:val="Paragraphedeliste"/>
        <w:spacing w:line="360" w:lineRule="auto"/>
        <w:ind w:left="1571"/>
        <w:jc w:val="both"/>
        <w:rPr>
          <w:rFonts w:asciiTheme="majorHAnsi" w:hAnsiTheme="majorHAnsi" w:cstheme="majorHAnsi"/>
          <w:sz w:val="24"/>
          <w:szCs w:val="24"/>
        </w:rPr>
      </w:pPr>
    </w:p>
    <w:p w14:paraId="13260721" w14:textId="65EE85D0" w:rsidR="00E675E4" w:rsidRPr="00831182" w:rsidRDefault="00E675E4" w:rsidP="001337FA">
      <w:pPr>
        <w:pStyle w:val="Paragraphedeliste"/>
        <w:numPr>
          <w:ilvl w:val="0"/>
          <w:numId w:val="27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31182">
        <w:rPr>
          <w:rFonts w:asciiTheme="majorHAnsi" w:hAnsiTheme="majorHAnsi" w:cstheme="majorHAnsi"/>
          <w:b/>
          <w:sz w:val="28"/>
          <w:szCs w:val="28"/>
        </w:rPr>
        <w:t>Assemblage des différents bords (05 Jours)</w:t>
      </w:r>
    </w:p>
    <w:p w14:paraId="34EC4BD0" w14:textId="3E9461E0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Assemblage simple</w:t>
      </w:r>
    </w:p>
    <w:p w14:paraId="682547B2" w14:textId="7A6CE4D9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 xml:space="preserve">Assemblage par </w:t>
      </w:r>
      <w:r w:rsidR="001337FA" w:rsidRPr="00831182">
        <w:rPr>
          <w:rFonts w:asciiTheme="majorHAnsi" w:hAnsiTheme="majorHAnsi" w:cstheme="majorHAnsi"/>
          <w:sz w:val="24"/>
          <w:szCs w:val="24"/>
        </w:rPr>
        <w:t>jointage</w:t>
      </w:r>
    </w:p>
    <w:p w14:paraId="793C6F65" w14:textId="06CA8DF6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Assemblage ZIG-ZAG</w:t>
      </w:r>
    </w:p>
    <w:p w14:paraId="1E8A7FF0" w14:textId="5CC182FA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Assemblage bordage </w:t>
      </w:r>
    </w:p>
    <w:p w14:paraId="425AD29C" w14:textId="62E74132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 xml:space="preserve">Assemblage </w:t>
      </w:r>
      <w:r w:rsidR="001337FA" w:rsidRPr="00831182">
        <w:rPr>
          <w:rFonts w:asciiTheme="majorHAnsi" w:hAnsiTheme="majorHAnsi" w:cstheme="majorHAnsi"/>
          <w:sz w:val="24"/>
          <w:szCs w:val="24"/>
        </w:rPr>
        <w:t>fourreau</w:t>
      </w:r>
      <w:r w:rsidRPr="00831182">
        <w:rPr>
          <w:rFonts w:asciiTheme="majorHAnsi" w:hAnsiTheme="majorHAnsi" w:cstheme="majorHAnsi"/>
          <w:sz w:val="24"/>
          <w:szCs w:val="24"/>
        </w:rPr>
        <w:t xml:space="preserve"> (retourné)</w:t>
      </w:r>
    </w:p>
    <w:p w14:paraId="5CBD1452" w14:textId="77777777" w:rsidR="001337FA" w:rsidRPr="00831182" w:rsidRDefault="001337FA" w:rsidP="001337FA">
      <w:pPr>
        <w:pStyle w:val="Paragraphedeliste"/>
        <w:spacing w:line="360" w:lineRule="auto"/>
        <w:ind w:left="1571"/>
        <w:jc w:val="both"/>
        <w:rPr>
          <w:rFonts w:asciiTheme="majorHAnsi" w:hAnsiTheme="majorHAnsi" w:cstheme="majorHAnsi"/>
          <w:sz w:val="24"/>
          <w:szCs w:val="24"/>
        </w:rPr>
      </w:pPr>
    </w:p>
    <w:p w14:paraId="314E7BE5" w14:textId="77777777" w:rsidR="00E675E4" w:rsidRPr="00831182" w:rsidRDefault="00E675E4" w:rsidP="001337FA">
      <w:pPr>
        <w:pStyle w:val="Paragraphedeliste"/>
        <w:numPr>
          <w:ilvl w:val="0"/>
          <w:numId w:val="27"/>
        </w:numPr>
        <w:tabs>
          <w:tab w:val="left" w:pos="993"/>
        </w:tabs>
        <w:spacing w:line="360" w:lineRule="auto"/>
        <w:ind w:left="851" w:hanging="284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31182">
        <w:rPr>
          <w:rFonts w:asciiTheme="majorHAnsi" w:hAnsiTheme="majorHAnsi" w:cstheme="majorHAnsi"/>
          <w:b/>
          <w:sz w:val="28"/>
          <w:szCs w:val="28"/>
        </w:rPr>
        <w:t>Piquage des modèles (18 Jours)</w:t>
      </w:r>
    </w:p>
    <w:p w14:paraId="2AF3D623" w14:textId="1BDC945F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Présentation et piquage des modèles sur matière synthétique</w:t>
      </w:r>
    </w:p>
    <w:p w14:paraId="676ABD4D" w14:textId="5770C258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 xml:space="preserve">Dossier </w:t>
      </w:r>
      <w:r w:rsidR="001337FA" w:rsidRPr="00831182">
        <w:rPr>
          <w:rFonts w:asciiTheme="majorHAnsi" w:hAnsiTheme="majorHAnsi" w:cstheme="majorHAnsi"/>
          <w:sz w:val="24"/>
          <w:szCs w:val="24"/>
        </w:rPr>
        <w:t xml:space="preserve">technique </w:t>
      </w:r>
    </w:p>
    <w:p w14:paraId="04ED22D8" w14:textId="7834B149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Présentation et piquage des modèles sur cuir</w:t>
      </w:r>
    </w:p>
    <w:p w14:paraId="185E7337" w14:textId="1882473E" w:rsidR="00E675E4" w:rsidRPr="00831182" w:rsidRDefault="00E675E4" w:rsidP="001337FA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Présentation et piquage des modèles spécifiques aux entreprises</w:t>
      </w:r>
    </w:p>
    <w:p w14:paraId="4FBCA03E" w14:textId="0815C5BB" w:rsidR="005158AF" w:rsidRPr="00BA2163" w:rsidRDefault="00E675E4" w:rsidP="00BA2163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1182">
        <w:rPr>
          <w:rFonts w:asciiTheme="majorHAnsi" w:hAnsiTheme="majorHAnsi" w:cstheme="majorHAnsi"/>
          <w:sz w:val="24"/>
          <w:szCs w:val="24"/>
        </w:rPr>
        <w:t>Visite d’entreprise</w:t>
      </w:r>
    </w:p>
    <w:sectPr w:rsidR="005158AF" w:rsidRPr="00BA2163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6348" w14:textId="77777777" w:rsidR="00543154" w:rsidRDefault="00543154" w:rsidP="00543154">
      <w:r>
        <w:separator/>
      </w:r>
    </w:p>
  </w:endnote>
  <w:endnote w:type="continuationSeparator" w:id="0">
    <w:p w14:paraId="3AE028B8" w14:textId="77777777" w:rsidR="00543154" w:rsidRDefault="00543154" w:rsidP="0054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Han Sans C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14A6" w14:textId="77777777" w:rsidR="00543154" w:rsidRDefault="00543154" w:rsidP="00543154">
      <w:r>
        <w:separator/>
      </w:r>
    </w:p>
  </w:footnote>
  <w:footnote w:type="continuationSeparator" w:id="0">
    <w:p w14:paraId="22EE3360" w14:textId="77777777" w:rsidR="00543154" w:rsidRDefault="00543154" w:rsidP="0054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C72B" w14:textId="4971C2C6" w:rsidR="00543154" w:rsidRDefault="00543154">
    <w:pPr>
      <w:pStyle w:val="En-tte"/>
    </w:pPr>
    <w:r w:rsidRPr="00543154">
      <w:rPr>
        <w:noProof/>
      </w:rPr>
      <w:drawing>
        <wp:anchor distT="0" distB="0" distL="114300" distR="114300" simplePos="0" relativeHeight="251659264" behindDoc="0" locked="0" layoutInCell="1" allowOverlap="1" wp14:anchorId="2C4A0AC9" wp14:editId="292628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880870" cy="381000"/>
          <wp:effectExtent l="0" t="0" r="5080" b="0"/>
          <wp:wrapSquare wrapText="bothSides"/>
          <wp:docPr id="9" name="Image 5" descr="logo_ahk_tunes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5" descr="logo_ahk_tunes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154">
      <w:rPr>
        <w:noProof/>
      </w:rPr>
      <w:drawing>
        <wp:anchor distT="0" distB="0" distL="114300" distR="114300" simplePos="0" relativeHeight="251660288" behindDoc="0" locked="0" layoutInCell="1" allowOverlap="1" wp14:anchorId="3D2C9D7A" wp14:editId="37FD130B">
          <wp:simplePos x="0" y="0"/>
          <wp:positionH relativeFrom="column">
            <wp:posOffset>4543425</wp:posOffset>
          </wp:positionH>
          <wp:positionV relativeFrom="paragraph">
            <wp:posOffset>171450</wp:posOffset>
          </wp:positionV>
          <wp:extent cx="2146935" cy="381000"/>
          <wp:effectExtent l="0" t="0" r="5715" b="0"/>
          <wp:wrapSquare wrapText="bothSides"/>
          <wp:docPr id="1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C8E"/>
    <w:multiLevelType w:val="multilevel"/>
    <w:tmpl w:val="4710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22288"/>
    <w:multiLevelType w:val="multilevel"/>
    <w:tmpl w:val="D0E21CA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C30317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DE0217"/>
    <w:multiLevelType w:val="multilevel"/>
    <w:tmpl w:val="999C6F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23790C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52498E"/>
    <w:multiLevelType w:val="multilevel"/>
    <w:tmpl w:val="190E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52C3CB9"/>
    <w:multiLevelType w:val="hybridMultilevel"/>
    <w:tmpl w:val="47EC927A"/>
    <w:lvl w:ilvl="0" w:tplc="62AAABFA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95E2FD0"/>
    <w:multiLevelType w:val="hybridMultilevel"/>
    <w:tmpl w:val="44CCD314"/>
    <w:lvl w:ilvl="0" w:tplc="955EC162">
      <w:start w:val="1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9A71921"/>
    <w:multiLevelType w:val="multilevel"/>
    <w:tmpl w:val="998C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9CF1B74"/>
    <w:multiLevelType w:val="multilevel"/>
    <w:tmpl w:val="F1AA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9EB5E89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7347484"/>
    <w:multiLevelType w:val="multilevel"/>
    <w:tmpl w:val="865AC5E8"/>
    <w:lvl w:ilvl="0">
      <w:start w:val="1"/>
      <w:numFmt w:val="upperRoman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32E6B73"/>
    <w:multiLevelType w:val="multilevel"/>
    <w:tmpl w:val="C99C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165BBC"/>
    <w:multiLevelType w:val="multilevel"/>
    <w:tmpl w:val="FF4CB92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F4D5D50"/>
    <w:multiLevelType w:val="multilevel"/>
    <w:tmpl w:val="2AAA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39C12B3"/>
    <w:multiLevelType w:val="multilevel"/>
    <w:tmpl w:val="3730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54C2873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7B3598F"/>
    <w:multiLevelType w:val="multilevel"/>
    <w:tmpl w:val="2AFE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B037865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E0567DA"/>
    <w:multiLevelType w:val="multilevel"/>
    <w:tmpl w:val="CA9E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E5E1EE2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1294177">
    <w:abstractNumId w:val="11"/>
  </w:num>
  <w:num w:numId="2" w16cid:durableId="1647203091">
    <w:abstractNumId w:val="1"/>
  </w:num>
  <w:num w:numId="3" w16cid:durableId="377777540">
    <w:abstractNumId w:val="12"/>
  </w:num>
  <w:num w:numId="4" w16cid:durableId="1222130386">
    <w:abstractNumId w:val="0"/>
  </w:num>
  <w:num w:numId="5" w16cid:durableId="1309549405">
    <w:abstractNumId w:val="15"/>
  </w:num>
  <w:num w:numId="6" w16cid:durableId="1826437272">
    <w:abstractNumId w:val="9"/>
  </w:num>
  <w:num w:numId="7" w16cid:durableId="1383209702">
    <w:abstractNumId w:val="16"/>
  </w:num>
  <w:num w:numId="8" w16cid:durableId="577399587">
    <w:abstractNumId w:val="18"/>
  </w:num>
  <w:num w:numId="9" w16cid:durableId="1712998095">
    <w:abstractNumId w:val="5"/>
  </w:num>
  <w:num w:numId="10" w16cid:durableId="862089505">
    <w:abstractNumId w:val="8"/>
  </w:num>
  <w:num w:numId="11" w16cid:durableId="1398164526">
    <w:abstractNumId w:val="12"/>
    <w:lvlOverride w:ilvl="0">
      <w:startOverride w:val="1"/>
    </w:lvlOverride>
  </w:num>
  <w:num w:numId="12" w16cid:durableId="2036927946">
    <w:abstractNumId w:val="12"/>
    <w:lvlOverride w:ilvl="0">
      <w:startOverride w:val="1"/>
    </w:lvlOverride>
  </w:num>
  <w:num w:numId="13" w16cid:durableId="1359887803">
    <w:abstractNumId w:val="12"/>
    <w:lvlOverride w:ilvl="0">
      <w:startOverride w:val="1"/>
    </w:lvlOverride>
  </w:num>
  <w:num w:numId="14" w16cid:durableId="714618754">
    <w:abstractNumId w:val="12"/>
    <w:lvlOverride w:ilvl="0">
      <w:startOverride w:val="1"/>
    </w:lvlOverride>
  </w:num>
  <w:num w:numId="15" w16cid:durableId="998658840">
    <w:abstractNumId w:val="12"/>
  </w:num>
  <w:num w:numId="16" w16cid:durableId="377899752">
    <w:abstractNumId w:val="12"/>
  </w:num>
  <w:num w:numId="17" w16cid:durableId="800458869">
    <w:abstractNumId w:val="12"/>
  </w:num>
  <w:num w:numId="18" w16cid:durableId="1350832815">
    <w:abstractNumId w:val="12"/>
  </w:num>
  <w:num w:numId="19" w16cid:durableId="1271429509">
    <w:abstractNumId w:val="13"/>
  </w:num>
  <w:num w:numId="20" w16cid:durableId="1561746137">
    <w:abstractNumId w:val="14"/>
  </w:num>
  <w:num w:numId="21" w16cid:durableId="2071269158">
    <w:abstractNumId w:val="3"/>
  </w:num>
  <w:num w:numId="22" w16cid:durableId="1557739865">
    <w:abstractNumId w:val="20"/>
  </w:num>
  <w:num w:numId="23" w16cid:durableId="666395913">
    <w:abstractNumId w:val="3"/>
    <w:lvlOverride w:ilvl="0">
      <w:startOverride w:val="1"/>
    </w:lvlOverride>
  </w:num>
  <w:num w:numId="24" w16cid:durableId="232353158">
    <w:abstractNumId w:val="3"/>
    <w:lvlOverride w:ilvl="0">
      <w:startOverride w:val="1"/>
    </w:lvlOverride>
  </w:num>
  <w:num w:numId="25" w16cid:durableId="576671436">
    <w:abstractNumId w:val="3"/>
    <w:lvlOverride w:ilvl="0">
      <w:startOverride w:val="1"/>
    </w:lvlOverride>
  </w:num>
  <w:num w:numId="26" w16cid:durableId="1091118991">
    <w:abstractNumId w:val="3"/>
    <w:lvlOverride w:ilvl="0">
      <w:startOverride w:val="1"/>
    </w:lvlOverride>
  </w:num>
  <w:num w:numId="27" w16cid:durableId="1620799230">
    <w:abstractNumId w:val="17"/>
  </w:num>
  <w:num w:numId="28" w16cid:durableId="1259369257">
    <w:abstractNumId w:val="19"/>
  </w:num>
  <w:num w:numId="29" w16cid:durableId="1030300264">
    <w:abstractNumId w:val="4"/>
  </w:num>
  <w:num w:numId="30" w16cid:durableId="597762490">
    <w:abstractNumId w:val="6"/>
  </w:num>
  <w:num w:numId="31" w16cid:durableId="179007405">
    <w:abstractNumId w:val="2"/>
  </w:num>
  <w:num w:numId="32" w16cid:durableId="151147283">
    <w:abstractNumId w:val="21"/>
  </w:num>
  <w:num w:numId="33" w16cid:durableId="1331644363">
    <w:abstractNumId w:val="10"/>
  </w:num>
  <w:num w:numId="34" w16cid:durableId="1261717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D35"/>
    <w:rsid w:val="00080DE1"/>
    <w:rsid w:val="00097C1C"/>
    <w:rsid w:val="001121F3"/>
    <w:rsid w:val="001337FA"/>
    <w:rsid w:val="0014292E"/>
    <w:rsid w:val="00146690"/>
    <w:rsid w:val="00167D19"/>
    <w:rsid w:val="0019498D"/>
    <w:rsid w:val="00295685"/>
    <w:rsid w:val="00357305"/>
    <w:rsid w:val="0049712C"/>
    <w:rsid w:val="005158AF"/>
    <w:rsid w:val="00543154"/>
    <w:rsid w:val="005761D9"/>
    <w:rsid w:val="00615487"/>
    <w:rsid w:val="00634B07"/>
    <w:rsid w:val="00695240"/>
    <w:rsid w:val="006B23CC"/>
    <w:rsid w:val="00731204"/>
    <w:rsid w:val="00831182"/>
    <w:rsid w:val="00883D1E"/>
    <w:rsid w:val="009157DC"/>
    <w:rsid w:val="00941EE5"/>
    <w:rsid w:val="0095240A"/>
    <w:rsid w:val="00995EC9"/>
    <w:rsid w:val="009A7D9B"/>
    <w:rsid w:val="00AB1FE5"/>
    <w:rsid w:val="00B1662D"/>
    <w:rsid w:val="00BA2163"/>
    <w:rsid w:val="00BB783B"/>
    <w:rsid w:val="00BD66AE"/>
    <w:rsid w:val="00C57E67"/>
    <w:rsid w:val="00C87F00"/>
    <w:rsid w:val="00DA4D35"/>
    <w:rsid w:val="00DC49AA"/>
    <w:rsid w:val="00DD7955"/>
    <w:rsid w:val="00E65BD0"/>
    <w:rsid w:val="00E675E4"/>
    <w:rsid w:val="00EB4127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6B57"/>
  <w15:docId w15:val="{13FA0693-2DB3-43BE-BC1A-364D332E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erif CN" w:hAnsi="Liberation Serif" w:cs="Droid Sans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Corpsdetexte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qFormat/>
    <w:rPr>
      <w:b/>
      <w:bCs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uiPriority w:val="10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ous-titre">
    <w:name w:val="Subtitle"/>
    <w:basedOn w:val="Normal"/>
    <w:next w:val="Corpsdetexte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54315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543154"/>
    <w:rPr>
      <w:rFonts w:cs="Mangal"/>
      <w:sz w:val="24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54315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43154"/>
    <w:rPr>
      <w:rFonts w:cs="Mangal"/>
      <w:sz w:val="24"/>
      <w:szCs w:val="21"/>
    </w:rPr>
  </w:style>
  <w:style w:type="paragraph" w:styleId="Paragraphedeliste">
    <w:name w:val="List Paragraph"/>
    <w:basedOn w:val="Normal"/>
    <w:uiPriority w:val="34"/>
    <w:qFormat/>
    <w:rsid w:val="00E675E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Azzouz</dc:creator>
  <dc:description/>
  <cp:lastModifiedBy>CORP Tunis - Aymen Baaziz</cp:lastModifiedBy>
  <cp:revision>38</cp:revision>
  <cp:lastPrinted>2021-06-11T14:24:00Z</cp:lastPrinted>
  <dcterms:created xsi:type="dcterms:W3CDTF">2021-04-21T09:24:00Z</dcterms:created>
  <dcterms:modified xsi:type="dcterms:W3CDTF">2023-03-10T18:44:00Z</dcterms:modified>
  <dc:language>fr-FR</dc:language>
</cp:coreProperties>
</file>